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04140" w14:textId="77777777" w:rsidR="00C86E7B" w:rsidRPr="00C86E7B" w:rsidRDefault="00C86E7B" w:rsidP="00C86E7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6E7B">
        <w:rPr>
          <w:rFonts w:ascii="Arial" w:hAnsi="Arial" w:cs="Arial"/>
          <w:b/>
          <w:bCs/>
          <w:sz w:val="24"/>
          <w:szCs w:val="24"/>
        </w:rPr>
        <w:t>Parish Council – Note for the Record</w:t>
      </w:r>
    </w:p>
    <w:p w14:paraId="7163ECF8" w14:textId="77777777" w:rsidR="00C86E7B" w:rsidRPr="00C86E7B" w:rsidRDefault="00C86E7B" w:rsidP="00C86E7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AA376B" w14:textId="7558DD85" w:rsidR="000A0428" w:rsidRPr="00C86E7B" w:rsidRDefault="00C86E7B" w:rsidP="00C86E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6E7B">
        <w:rPr>
          <w:rFonts w:ascii="Arial" w:hAnsi="Arial" w:cs="Arial"/>
          <w:b/>
          <w:bCs/>
          <w:sz w:val="24"/>
          <w:szCs w:val="24"/>
        </w:rPr>
        <w:t>April</w:t>
      </w:r>
      <w:r w:rsidRPr="00C86E7B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421B2117" w14:textId="25D15795" w:rsidR="00C86E7B" w:rsidRPr="00C86E7B" w:rsidRDefault="00C86E7B" w:rsidP="00C86E7B">
      <w:pPr>
        <w:rPr>
          <w:rFonts w:ascii="Arial" w:hAnsi="Arial" w:cs="Arial"/>
          <w:b/>
          <w:bCs/>
          <w:sz w:val="24"/>
          <w:szCs w:val="24"/>
        </w:rPr>
      </w:pPr>
    </w:p>
    <w:p w14:paraId="6B19BC01" w14:textId="38F7E4C7" w:rsidR="00C86E7B" w:rsidRDefault="00C86E7B" w:rsidP="00C86E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decision needed to be made/recorded.</w:t>
      </w:r>
    </w:p>
    <w:p w14:paraId="1910823C" w14:textId="2960E667" w:rsidR="00C86E7B" w:rsidRDefault="00C86E7B" w:rsidP="00C86E7B">
      <w:pPr>
        <w:spacing w:after="0"/>
        <w:rPr>
          <w:rFonts w:ascii="Arial" w:hAnsi="Arial" w:cs="Arial"/>
          <w:sz w:val="24"/>
          <w:szCs w:val="24"/>
        </w:rPr>
      </w:pPr>
    </w:p>
    <w:p w14:paraId="0573D683" w14:textId="1C08EB73" w:rsidR="00C86E7B" w:rsidRDefault="00C86E7B" w:rsidP="00C86E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Balance @ 30/4/2020</w:t>
      </w:r>
      <w:r>
        <w:rPr>
          <w:rFonts w:ascii="Arial" w:hAnsi="Arial" w:cs="Arial"/>
          <w:sz w:val="24"/>
          <w:szCs w:val="24"/>
        </w:rPr>
        <w:tab/>
        <w:t>£7942.89</w:t>
      </w:r>
    </w:p>
    <w:p w14:paraId="435F7E70" w14:textId="5F9048C8" w:rsidR="00C86E7B" w:rsidRDefault="00C86E7B" w:rsidP="00C86E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included the £4000 precept payment</w:t>
      </w:r>
    </w:p>
    <w:p w14:paraId="3D450DFA" w14:textId="1D360A30" w:rsidR="00C86E7B" w:rsidRDefault="00C86E7B" w:rsidP="00C86E7B">
      <w:pPr>
        <w:spacing w:after="0"/>
        <w:rPr>
          <w:rFonts w:ascii="Arial" w:hAnsi="Arial" w:cs="Arial"/>
          <w:sz w:val="24"/>
          <w:szCs w:val="24"/>
        </w:rPr>
      </w:pPr>
    </w:p>
    <w:p w14:paraId="3D318929" w14:textId="77777777" w:rsidR="00C86E7B" w:rsidRPr="00C86E7B" w:rsidRDefault="00C86E7B" w:rsidP="00C86E7B">
      <w:pPr>
        <w:spacing w:after="0"/>
        <w:rPr>
          <w:rFonts w:ascii="Arial" w:hAnsi="Arial" w:cs="Arial"/>
          <w:sz w:val="24"/>
          <w:szCs w:val="24"/>
        </w:rPr>
      </w:pPr>
    </w:p>
    <w:sectPr w:rsidR="00C86E7B" w:rsidRPr="00C86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7B"/>
    <w:rsid w:val="000A0428"/>
    <w:rsid w:val="00C86E7B"/>
    <w:rsid w:val="00ED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FD4C"/>
  <w15:chartTrackingRefBased/>
  <w15:docId w15:val="{93D4BDD0-A677-440D-9CAA-CADAF8DA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Fowler</dc:creator>
  <cp:keywords/>
  <dc:description/>
  <cp:lastModifiedBy>Lesley Fowler</cp:lastModifiedBy>
  <cp:revision>1</cp:revision>
  <cp:lastPrinted>2020-06-04T16:48:00Z</cp:lastPrinted>
  <dcterms:created xsi:type="dcterms:W3CDTF">2020-06-04T16:45:00Z</dcterms:created>
  <dcterms:modified xsi:type="dcterms:W3CDTF">2020-06-04T16:48:00Z</dcterms:modified>
</cp:coreProperties>
</file>